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39841" w14:textId="77777777" w:rsidR="003E385E" w:rsidRDefault="003E385E" w:rsidP="00456C94">
      <w:pPr>
        <w:pStyle w:val="BodyText2"/>
        <w:rPr>
          <w:sz w:val="16"/>
        </w:rPr>
      </w:pPr>
    </w:p>
    <w:p w14:paraId="2C54E110" w14:textId="77777777" w:rsidR="003E385E" w:rsidRDefault="003E385E">
      <w:pPr>
        <w:pStyle w:val="BodyText2"/>
        <w:ind w:left="-90" w:hanging="90"/>
        <w:rPr>
          <w:sz w:val="16"/>
        </w:rPr>
      </w:pPr>
      <w:r w:rsidRPr="006155AD">
        <w:rPr>
          <w:rFonts w:ascii="Arial" w:hAnsi="Arial" w:cs="Arial"/>
          <w:sz w:val="16"/>
        </w:rPr>
        <w:tab/>
      </w:r>
      <w:r w:rsidRPr="006155AD">
        <w:rPr>
          <w:rFonts w:ascii="Arial" w:hAnsi="Arial" w:cs="Arial"/>
          <w:sz w:val="16"/>
        </w:rPr>
        <w:tab/>
      </w:r>
    </w:p>
    <w:p w14:paraId="4F4AE892" w14:textId="77777777" w:rsidR="003E385E" w:rsidRDefault="00770797">
      <w:pPr>
        <w:pStyle w:val="BodyText2"/>
        <w:ind w:left="-90" w:hanging="90"/>
        <w:rPr>
          <w:sz w:val="16"/>
        </w:rPr>
      </w:pPr>
      <w:r>
        <w:rPr>
          <w:noProof/>
          <w:sz w:val="16"/>
        </w:rPr>
        <w:pict w14:anchorId="21AE148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.8pt;margin-top:3.25pt;width:439.2pt;height:699.7pt;z-index:251657728" o:allowincell="f">
            <v:textbox>
              <w:txbxContent>
                <w:p w14:paraId="1B25D223" w14:textId="77777777" w:rsidR="007A05BF" w:rsidRDefault="007A05BF">
                  <w:pPr>
                    <w:pStyle w:val="Heading4"/>
                    <w:rPr>
                      <w:rFonts w:ascii="Arial" w:hAnsi="Arial"/>
                    </w:rPr>
                  </w:pPr>
                </w:p>
                <w:p w14:paraId="14FB4DE0" w14:textId="77777777" w:rsidR="007A05BF" w:rsidRDefault="007A05BF">
                  <w:pPr>
                    <w:pStyle w:val="Heading4"/>
                    <w:rPr>
                      <w:rFonts w:ascii="Arial" w:hAnsi="Arial"/>
                    </w:rPr>
                  </w:pPr>
                </w:p>
                <w:p w14:paraId="07E756F5" w14:textId="77777777" w:rsidR="003E385E" w:rsidRDefault="002D5B2A">
                  <w:pPr>
                    <w:pStyle w:val="Heading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Standing</w:t>
                  </w:r>
                  <w:r w:rsidR="003E385E">
                    <w:rPr>
                      <w:rFonts w:ascii="Arial" w:hAnsi="Arial"/>
                    </w:rPr>
                    <w:t xml:space="preserve"> Order</w:t>
                  </w:r>
                  <w:r>
                    <w:rPr>
                      <w:rFonts w:ascii="Arial" w:hAnsi="Arial"/>
                    </w:rPr>
                    <w:t xml:space="preserve"> Request</w:t>
                  </w:r>
                </w:p>
                <w:p w14:paraId="50FF9A8B" w14:textId="77777777" w:rsidR="003E385E" w:rsidRDefault="003E385E">
                  <w:pPr>
                    <w:rPr>
                      <w:rFonts w:ascii="Arial" w:hAnsi="Arial"/>
                      <w:b/>
                    </w:rPr>
                  </w:pPr>
                </w:p>
                <w:p w14:paraId="78D8A068" w14:textId="77777777" w:rsidR="002D5B2A" w:rsidRDefault="002D5B2A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/>
                    </w:rPr>
                  </w:pPr>
                </w:p>
                <w:p w14:paraId="298EB4C9" w14:textId="77777777" w:rsidR="002D5B2A" w:rsidRDefault="002D5B2A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/>
                    </w:rPr>
                  </w:pPr>
                </w:p>
                <w:p w14:paraId="62BA585C" w14:textId="77777777" w:rsidR="003E385E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  <w:r w:rsidR="002D5B2A">
                    <w:rPr>
                      <w:rFonts w:ascii="Arial" w:hAnsi="Arial"/>
                    </w:rPr>
                    <w:t>o T</w:t>
                  </w:r>
                  <w:r>
                    <w:rPr>
                      <w:rFonts w:ascii="Arial" w:hAnsi="Arial"/>
                    </w:rPr>
                    <w:t>he Manager,</w:t>
                  </w:r>
                </w:p>
                <w:p w14:paraId="21DCBD5B" w14:textId="77777777" w:rsidR="003E385E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……………………………………Bank plc</w:t>
                  </w:r>
                </w:p>
                <w:p w14:paraId="2C59102C" w14:textId="77777777" w:rsidR="003E385E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Address…………………………………….</w:t>
                  </w:r>
                  <w:r w:rsidR="008667AF">
                    <w:rPr>
                      <w:rFonts w:ascii="Arial" w:hAnsi="Arial"/>
                    </w:rPr>
                    <w:t>.</w:t>
                  </w:r>
                </w:p>
                <w:p w14:paraId="6FCE1FBA" w14:textId="77777777" w:rsidR="008667AF" w:rsidRDefault="008667AF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……………………………………………….</w:t>
                  </w:r>
                </w:p>
                <w:p w14:paraId="51A4282B" w14:textId="77777777" w:rsidR="00456C94" w:rsidRDefault="00456C94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……………………………………………….</w:t>
                  </w:r>
                </w:p>
                <w:p w14:paraId="21A5CE5E" w14:textId="77777777" w:rsidR="003E385E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Post Code……………</w:t>
                  </w:r>
                  <w:r w:rsidR="00456C94">
                    <w:rPr>
                      <w:rFonts w:ascii="Arial" w:hAnsi="Arial"/>
                    </w:rPr>
                    <w:t>……………………..</w:t>
                  </w:r>
                </w:p>
                <w:p w14:paraId="70EAB055" w14:textId="77777777" w:rsidR="00456C94" w:rsidRDefault="00456C94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</w:p>
                <w:p w14:paraId="767B91F4" w14:textId="77777777" w:rsidR="00456C94" w:rsidRDefault="006155AD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jc w:val="both"/>
                    <w:rPr>
                      <w:rFonts w:ascii="Arial" w:hAnsi="Arial"/>
                    </w:rPr>
                  </w:pPr>
                  <w:r w:rsidRPr="006155AD">
                    <w:rPr>
                      <w:rFonts w:ascii="Arial" w:hAnsi="Arial"/>
                      <w:szCs w:val="24"/>
                    </w:rPr>
                    <w:t>Please pay to NatWest Bank plc of 107 St. James Square, Newport</w:t>
                  </w:r>
                  <w:r>
                    <w:rPr>
                      <w:rFonts w:ascii="Arial" w:hAnsi="Arial"/>
                      <w:szCs w:val="24"/>
                    </w:rPr>
                    <w:t xml:space="preserve">, Isle of Wight </w:t>
                  </w:r>
                  <w:r w:rsidRPr="006155AD">
                    <w:rPr>
                      <w:rFonts w:ascii="Arial" w:hAnsi="Arial"/>
                      <w:szCs w:val="24"/>
                    </w:rPr>
                    <w:t>PO30 1XH</w:t>
                  </w:r>
                  <w:r w:rsidR="00456C94">
                    <w:rPr>
                      <w:rFonts w:ascii="Arial" w:hAnsi="Arial"/>
                      <w:szCs w:val="24"/>
                    </w:rPr>
                    <w:t>,</w:t>
                  </w:r>
                  <w:r>
                    <w:rPr>
                      <w:rFonts w:ascii="Arial" w:hAnsi="Arial"/>
                      <w:szCs w:val="24"/>
                    </w:rPr>
                    <w:t xml:space="preserve">  </w:t>
                  </w:r>
                  <w:r w:rsidR="00456C94">
                    <w:rPr>
                      <w:rFonts w:ascii="Arial" w:hAnsi="Arial"/>
                      <w:szCs w:val="24"/>
                    </w:rPr>
                    <w:t xml:space="preserve">  </w:t>
                  </w:r>
                  <w:r w:rsidR="008667AF">
                    <w:rPr>
                      <w:rFonts w:ascii="Arial" w:hAnsi="Arial"/>
                    </w:rPr>
                    <w:t>Sort Code 54-10-</w:t>
                  </w:r>
                  <w:r>
                    <w:rPr>
                      <w:rFonts w:ascii="Arial" w:hAnsi="Arial"/>
                    </w:rPr>
                    <w:t>34</w:t>
                  </w:r>
                  <w:r w:rsidR="00456C94">
                    <w:rPr>
                      <w:rFonts w:ascii="Arial" w:hAnsi="Arial"/>
                    </w:rPr>
                    <w:t>,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="00456C94">
                    <w:rPr>
                      <w:rFonts w:ascii="Arial" w:hAnsi="Arial"/>
                    </w:rPr>
                    <w:t xml:space="preserve">   </w:t>
                  </w:r>
                  <w:r w:rsidR="003E385E">
                    <w:rPr>
                      <w:rFonts w:ascii="Arial" w:hAnsi="Arial"/>
                    </w:rPr>
                    <w:t xml:space="preserve">for the credit of </w:t>
                  </w:r>
                  <w:r>
                    <w:rPr>
                      <w:rFonts w:ascii="Arial" w:hAnsi="Arial"/>
                    </w:rPr>
                    <w:t xml:space="preserve">the Parochial Church Council of St. Paul’s </w:t>
                  </w:r>
                  <w:r w:rsidR="00456C94">
                    <w:rPr>
                      <w:rFonts w:ascii="Arial" w:hAnsi="Arial"/>
                    </w:rPr>
                    <w:t xml:space="preserve">Church </w:t>
                  </w:r>
                  <w:r>
                    <w:rPr>
                      <w:rFonts w:ascii="Arial" w:hAnsi="Arial"/>
                    </w:rPr>
                    <w:t>B</w:t>
                  </w:r>
                  <w:r w:rsidR="00456C94">
                    <w:rPr>
                      <w:rFonts w:ascii="Arial" w:hAnsi="Arial"/>
                    </w:rPr>
                    <w:t>arton,    Account number 92513263,</w:t>
                  </w:r>
                </w:p>
                <w:p w14:paraId="7D9B3F30" w14:textId="5A3159EC" w:rsidR="003E385E" w:rsidRPr="00456C94" w:rsidRDefault="006155AD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jc w:val="both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</w:rPr>
                    <w:t>the sum of £………..</w:t>
                  </w:r>
                  <w:r w:rsidR="00456C94">
                    <w:rPr>
                      <w:rFonts w:ascii="Arial" w:hAnsi="Arial"/>
                      <w:szCs w:val="24"/>
                    </w:rPr>
                    <w:t xml:space="preserve">  </w:t>
                  </w:r>
                  <w:r w:rsidR="00F0117B">
                    <w:rPr>
                      <w:rFonts w:ascii="Arial" w:hAnsi="Arial"/>
                    </w:rPr>
                    <w:t>(</w:t>
                  </w:r>
                  <w:r>
                    <w:rPr>
                      <w:rFonts w:ascii="Arial" w:hAnsi="Arial"/>
                    </w:rPr>
                    <w:t>……………………………..…………………..</w:t>
                  </w:r>
                  <w:r w:rsidR="003E385E">
                    <w:t xml:space="preserve"> </w:t>
                  </w:r>
                  <w:r w:rsidR="003E385E" w:rsidRPr="002D5B2A">
                    <w:rPr>
                      <w:rFonts w:ascii="Arial" w:hAnsi="Arial" w:cs="Arial"/>
                      <w:sz w:val="20"/>
                    </w:rPr>
                    <w:t>(</w:t>
                  </w:r>
                  <w:r w:rsidR="003E385E" w:rsidRPr="002D5B2A">
                    <w:rPr>
                      <w:rFonts w:ascii="Arial" w:hAnsi="Arial" w:cs="Arial"/>
                      <w:i/>
                      <w:sz w:val="20"/>
                    </w:rPr>
                    <w:t>in words</w:t>
                  </w:r>
                  <w:r w:rsidR="003E385E" w:rsidRPr="002D5B2A">
                    <w:rPr>
                      <w:rFonts w:ascii="Arial" w:hAnsi="Arial" w:cs="Arial"/>
                      <w:sz w:val="20"/>
                    </w:rPr>
                    <w:t>)</w:t>
                  </w:r>
                  <w:r w:rsidR="002D5B2A">
                    <w:t xml:space="preserve">) </w:t>
                  </w:r>
                  <w:r w:rsidR="003E385E">
                    <w:rPr>
                      <w:rFonts w:ascii="Arial" w:hAnsi="Arial"/>
                    </w:rPr>
                    <w:t xml:space="preserve"> </w:t>
                  </w:r>
                  <w:r w:rsidR="00456C94">
                    <w:rPr>
                      <w:rFonts w:ascii="Arial" w:hAnsi="Arial"/>
                    </w:rPr>
                    <w:t>week</w:t>
                  </w:r>
                  <w:r w:rsidR="002D5B2A">
                    <w:rPr>
                      <w:rFonts w:ascii="Arial" w:hAnsi="Arial"/>
                    </w:rPr>
                    <w:t>ly</w:t>
                  </w:r>
                  <w:r w:rsidR="00456C94">
                    <w:rPr>
                      <w:rFonts w:ascii="Arial" w:hAnsi="Arial"/>
                    </w:rPr>
                    <w:t xml:space="preserve"> / </w:t>
                  </w:r>
                  <w:r w:rsidR="003E385E">
                    <w:rPr>
                      <w:rFonts w:ascii="Arial" w:hAnsi="Arial"/>
                    </w:rPr>
                    <w:t>month</w:t>
                  </w:r>
                  <w:r w:rsidR="002D5B2A">
                    <w:rPr>
                      <w:rFonts w:ascii="Arial" w:hAnsi="Arial"/>
                    </w:rPr>
                    <w:t>ly</w:t>
                  </w:r>
                  <w:r w:rsidR="00456C94">
                    <w:rPr>
                      <w:rFonts w:ascii="Arial" w:hAnsi="Arial"/>
                    </w:rPr>
                    <w:t xml:space="preserve"> </w:t>
                  </w:r>
                  <w:r w:rsidR="003E385E">
                    <w:rPr>
                      <w:rFonts w:ascii="Arial" w:hAnsi="Arial"/>
                    </w:rPr>
                    <w:t>/</w:t>
                  </w:r>
                  <w:r w:rsidR="00456C94">
                    <w:rPr>
                      <w:rFonts w:ascii="Arial" w:hAnsi="Arial"/>
                    </w:rPr>
                    <w:t xml:space="preserve"> </w:t>
                  </w:r>
                  <w:r w:rsidR="003E385E">
                    <w:rPr>
                      <w:rFonts w:ascii="Arial" w:hAnsi="Arial"/>
                    </w:rPr>
                    <w:t>quarter</w:t>
                  </w:r>
                  <w:r w:rsidR="002D5B2A">
                    <w:rPr>
                      <w:rFonts w:ascii="Arial" w:hAnsi="Arial"/>
                    </w:rPr>
                    <w:t>ly</w:t>
                  </w:r>
                  <w:r w:rsidR="00456C94">
                    <w:rPr>
                      <w:rFonts w:ascii="Arial" w:hAnsi="Arial"/>
                    </w:rPr>
                    <w:t xml:space="preserve"> </w:t>
                  </w:r>
                  <w:r w:rsidR="003E385E">
                    <w:rPr>
                      <w:rFonts w:ascii="Arial" w:hAnsi="Arial"/>
                    </w:rPr>
                    <w:t>/</w:t>
                  </w:r>
                  <w:r w:rsidR="00456C94">
                    <w:rPr>
                      <w:rFonts w:ascii="Arial" w:hAnsi="Arial"/>
                    </w:rPr>
                    <w:t xml:space="preserve"> </w:t>
                  </w:r>
                  <w:r w:rsidR="003E385E">
                    <w:rPr>
                      <w:rFonts w:ascii="Arial" w:hAnsi="Arial"/>
                    </w:rPr>
                    <w:t>year</w:t>
                  </w:r>
                  <w:r w:rsidR="002D5B2A">
                    <w:rPr>
                      <w:rFonts w:ascii="Arial" w:hAnsi="Arial"/>
                    </w:rPr>
                    <w:t xml:space="preserve">ly </w:t>
                  </w:r>
                  <w:r w:rsidR="002D5B2A" w:rsidRPr="002D5B2A">
                    <w:rPr>
                      <w:rFonts w:ascii="Arial" w:hAnsi="Arial"/>
                      <w:i/>
                      <w:sz w:val="20"/>
                    </w:rPr>
                    <w:t>(delete as appropriate)</w:t>
                  </w:r>
                  <w:r w:rsidR="003E385E">
                    <w:rPr>
                      <w:rFonts w:ascii="Arial" w:hAnsi="Arial"/>
                    </w:rPr>
                    <w:t xml:space="preserve"> until further notice</w:t>
                  </w:r>
                  <w:r w:rsidR="00456C94" w:rsidRPr="00456C94">
                    <w:rPr>
                      <w:rFonts w:ascii="Arial" w:hAnsi="Arial"/>
                    </w:rPr>
                    <w:t xml:space="preserve"> </w:t>
                  </w:r>
                  <w:r w:rsidR="00456C94">
                    <w:rPr>
                      <w:rFonts w:ascii="Arial" w:hAnsi="Arial"/>
                    </w:rPr>
                    <w:t>starting on the ……</w:t>
                  </w:r>
                  <w:r w:rsidR="006B59E8">
                    <w:rPr>
                      <w:rFonts w:ascii="Arial" w:hAnsi="Arial"/>
                    </w:rPr>
                    <w:t>………</w:t>
                  </w:r>
                  <w:r w:rsidR="00456C94">
                    <w:rPr>
                      <w:rFonts w:ascii="Arial" w:hAnsi="Arial"/>
                    </w:rPr>
                    <w:t xml:space="preserve"> day of…</w:t>
                  </w:r>
                  <w:r w:rsidR="006B59E8">
                    <w:rPr>
                      <w:rFonts w:ascii="Arial" w:hAnsi="Arial"/>
                    </w:rPr>
                    <w:t>……..</w:t>
                  </w:r>
                  <w:r w:rsidR="00456C94">
                    <w:rPr>
                      <w:rFonts w:ascii="Arial" w:hAnsi="Arial"/>
                    </w:rPr>
                    <w:t>………………… 20……</w:t>
                  </w:r>
                  <w:r w:rsidR="00785E08">
                    <w:rPr>
                      <w:rFonts w:ascii="Arial" w:hAnsi="Arial"/>
                    </w:rPr>
                    <w:t>..</w:t>
                  </w:r>
                </w:p>
                <w:p w14:paraId="47D416E3" w14:textId="77777777" w:rsidR="00456C94" w:rsidRPr="006155AD" w:rsidRDefault="00456C94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jc w:val="both"/>
                    <w:rPr>
                      <w:rFonts w:ascii="Arial" w:hAnsi="Arial"/>
                    </w:rPr>
                  </w:pPr>
                </w:p>
                <w:p w14:paraId="2E7EE572" w14:textId="77777777" w:rsidR="003E385E" w:rsidRPr="00456C94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/>
                    <w:jc w:val="both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sym w:font="Monotype Sorts" w:char="F09C"/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This cancels </w:t>
                  </w:r>
                  <w:r w:rsidR="00456C94">
                    <w:rPr>
                      <w:rFonts w:ascii="Arial" w:hAnsi="Arial"/>
                    </w:rPr>
                    <w:t>all previous instructions to make payments to the PCC of St. Paul’s Church, Barton.</w:t>
                  </w:r>
                  <w:r w:rsidR="00456C94">
                    <w:rPr>
                      <w:rFonts w:ascii="Arial" w:hAnsi="Arial"/>
                      <w:sz w:val="22"/>
                    </w:rPr>
                    <w:t xml:space="preserve">   </w:t>
                  </w:r>
                  <w:r w:rsidRPr="002D5B2A">
                    <w:rPr>
                      <w:rFonts w:ascii="Arial" w:hAnsi="Arial" w:cs="Arial"/>
                      <w:i/>
                      <w:sz w:val="20"/>
                    </w:rPr>
                    <w:t>(delete if not applicable)</w:t>
                  </w:r>
                </w:p>
                <w:p w14:paraId="55351E3B" w14:textId="77777777" w:rsidR="003E385E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/>
                  </w:pPr>
                </w:p>
                <w:p w14:paraId="71D592C6" w14:textId="77777777" w:rsidR="00456C94" w:rsidRDefault="00456C94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/>
                  </w:pPr>
                </w:p>
                <w:p w14:paraId="296CB1DD" w14:textId="77777777" w:rsidR="003E385E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Signed…………………………………………….Date……../……../.20………...</w:t>
                  </w:r>
                </w:p>
                <w:p w14:paraId="49F02F8B" w14:textId="77777777" w:rsidR="003E385E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Account</w:t>
                  </w:r>
                  <w:r w:rsidR="002D5B2A">
                    <w:rPr>
                      <w:rFonts w:ascii="Arial" w:hAnsi="Arial"/>
                    </w:rPr>
                    <w:t xml:space="preserve"> Name …</w:t>
                  </w:r>
                  <w:r>
                    <w:rPr>
                      <w:rFonts w:ascii="Arial" w:hAnsi="Arial"/>
                    </w:rPr>
                    <w:t>………</w:t>
                  </w:r>
                  <w:r w:rsidR="00456C94">
                    <w:rPr>
                      <w:rFonts w:ascii="Arial" w:hAnsi="Arial"/>
                    </w:rPr>
                    <w:t>……………………………………………………………</w:t>
                  </w:r>
                </w:p>
                <w:p w14:paraId="1E5CD38C" w14:textId="77777777" w:rsidR="00456C94" w:rsidRDefault="00456C94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Sort Code ……-……-……  Account Number ……………………………………</w:t>
                  </w:r>
                </w:p>
                <w:p w14:paraId="6A2C527C" w14:textId="77777777" w:rsidR="003E385E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Address……………………………………………………………………………</w:t>
                  </w:r>
                  <w:r w:rsidR="00456C94">
                    <w:rPr>
                      <w:rFonts w:ascii="Arial" w:hAnsi="Arial"/>
                    </w:rPr>
                    <w:t>…</w:t>
                  </w:r>
                </w:p>
                <w:p w14:paraId="41655AD4" w14:textId="77777777" w:rsidR="003E385E" w:rsidRDefault="003E385E" w:rsidP="006B59E8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after="120" w:line="360" w:lineRule="auto"/>
                  </w:pPr>
                  <w:r>
                    <w:rPr>
                      <w:rFonts w:ascii="Arial" w:hAnsi="Arial"/>
                    </w:rPr>
                    <w:t>……………………………………………………Post Code……………………..</w:t>
                  </w:r>
                </w:p>
              </w:txbxContent>
            </v:textbox>
          </v:shape>
        </w:pict>
      </w:r>
    </w:p>
    <w:p w14:paraId="07C90701" w14:textId="77777777" w:rsidR="003E385E" w:rsidRDefault="003E385E">
      <w:pPr>
        <w:pStyle w:val="BodyText2"/>
        <w:ind w:left="-90" w:hanging="90"/>
        <w:rPr>
          <w:sz w:val="16"/>
        </w:rPr>
      </w:pPr>
    </w:p>
    <w:p w14:paraId="461E5C4C" w14:textId="77777777" w:rsidR="003E385E" w:rsidRDefault="003E385E">
      <w:pPr>
        <w:pStyle w:val="BodyText2"/>
        <w:ind w:left="-90" w:hanging="90"/>
        <w:rPr>
          <w:sz w:val="16"/>
        </w:rPr>
      </w:pPr>
    </w:p>
    <w:p w14:paraId="15C7AC86" w14:textId="77777777" w:rsidR="003E385E" w:rsidRDefault="003E385E">
      <w:pPr>
        <w:pStyle w:val="BodyText2"/>
        <w:ind w:left="-90" w:hanging="90"/>
        <w:rPr>
          <w:sz w:val="16"/>
        </w:rPr>
      </w:pPr>
    </w:p>
    <w:p w14:paraId="28324D26" w14:textId="77777777" w:rsidR="003E385E" w:rsidRDefault="003E385E">
      <w:pPr>
        <w:pStyle w:val="BodyText2"/>
        <w:ind w:left="-90" w:hanging="90"/>
        <w:rPr>
          <w:sz w:val="16"/>
        </w:rPr>
      </w:pPr>
    </w:p>
    <w:p w14:paraId="2CC674AF" w14:textId="77777777" w:rsidR="003E385E" w:rsidRDefault="003E385E">
      <w:pPr>
        <w:pStyle w:val="BodyText2"/>
        <w:ind w:left="-90" w:hanging="90"/>
        <w:rPr>
          <w:sz w:val="16"/>
        </w:rPr>
      </w:pPr>
    </w:p>
    <w:p w14:paraId="54773B29" w14:textId="77777777" w:rsidR="003E385E" w:rsidRDefault="003E385E">
      <w:pPr>
        <w:pStyle w:val="BodyText2"/>
        <w:ind w:left="-90" w:hanging="90"/>
        <w:rPr>
          <w:sz w:val="16"/>
        </w:rPr>
      </w:pPr>
    </w:p>
    <w:p w14:paraId="7D2568B6" w14:textId="77777777" w:rsidR="003E385E" w:rsidRDefault="003E385E">
      <w:pPr>
        <w:pStyle w:val="BodyText2"/>
        <w:ind w:left="-90" w:hanging="90"/>
        <w:rPr>
          <w:sz w:val="16"/>
        </w:rPr>
      </w:pPr>
    </w:p>
    <w:p w14:paraId="1F2EFFA3" w14:textId="77777777" w:rsidR="003E385E" w:rsidRDefault="003E385E">
      <w:pPr>
        <w:pStyle w:val="BodyText2"/>
        <w:ind w:left="-90" w:hanging="90"/>
        <w:rPr>
          <w:sz w:val="16"/>
        </w:rPr>
      </w:pPr>
    </w:p>
    <w:p w14:paraId="6911CAE2" w14:textId="77777777" w:rsidR="003E385E" w:rsidRDefault="003E385E">
      <w:pPr>
        <w:pStyle w:val="BodyText2"/>
        <w:ind w:left="-90" w:hanging="90"/>
        <w:rPr>
          <w:sz w:val="16"/>
        </w:rPr>
      </w:pPr>
    </w:p>
    <w:p w14:paraId="6AA1228E" w14:textId="77777777" w:rsidR="003E385E" w:rsidRDefault="003E385E">
      <w:pPr>
        <w:pStyle w:val="BodyText2"/>
        <w:ind w:left="-90" w:hanging="90"/>
        <w:rPr>
          <w:sz w:val="16"/>
        </w:rPr>
      </w:pPr>
    </w:p>
    <w:p w14:paraId="42B7955A" w14:textId="77777777" w:rsidR="003E385E" w:rsidRDefault="003E385E">
      <w:pPr>
        <w:pStyle w:val="BodyText2"/>
        <w:ind w:left="-90" w:hanging="90"/>
        <w:rPr>
          <w:sz w:val="16"/>
        </w:rPr>
      </w:pPr>
    </w:p>
    <w:p w14:paraId="17E96987" w14:textId="77777777" w:rsidR="003E385E" w:rsidRDefault="003E385E">
      <w:pPr>
        <w:pStyle w:val="BodyText2"/>
        <w:ind w:left="-90" w:hanging="90"/>
        <w:rPr>
          <w:sz w:val="16"/>
        </w:rPr>
      </w:pPr>
    </w:p>
    <w:p w14:paraId="70820C9F" w14:textId="77777777" w:rsidR="003E385E" w:rsidRDefault="003E385E">
      <w:pPr>
        <w:pStyle w:val="BodyText2"/>
        <w:ind w:left="-90" w:hanging="90"/>
        <w:rPr>
          <w:sz w:val="16"/>
        </w:rPr>
      </w:pPr>
    </w:p>
    <w:p w14:paraId="482B32E3" w14:textId="77777777" w:rsidR="003E385E" w:rsidRDefault="003E385E">
      <w:pPr>
        <w:pStyle w:val="BodyText2"/>
        <w:ind w:left="-90" w:hanging="90"/>
        <w:rPr>
          <w:sz w:val="16"/>
        </w:rPr>
      </w:pPr>
    </w:p>
    <w:p w14:paraId="3C4C0382" w14:textId="77777777" w:rsidR="003E385E" w:rsidRDefault="003E385E">
      <w:pPr>
        <w:pStyle w:val="BodyText2"/>
        <w:ind w:left="-90" w:hanging="90"/>
        <w:rPr>
          <w:sz w:val="16"/>
        </w:rPr>
      </w:pPr>
    </w:p>
    <w:p w14:paraId="4B2F7249" w14:textId="77777777" w:rsidR="003E385E" w:rsidRDefault="003E385E">
      <w:pPr>
        <w:pStyle w:val="BodyText2"/>
        <w:ind w:left="-90" w:hanging="90"/>
        <w:rPr>
          <w:sz w:val="16"/>
        </w:rPr>
      </w:pPr>
    </w:p>
    <w:p w14:paraId="76402F1C" w14:textId="77777777" w:rsidR="003E385E" w:rsidRDefault="003E385E">
      <w:pPr>
        <w:pStyle w:val="BodyText2"/>
        <w:ind w:left="-90" w:hanging="90"/>
        <w:rPr>
          <w:sz w:val="16"/>
        </w:rPr>
      </w:pPr>
    </w:p>
    <w:p w14:paraId="175C4826" w14:textId="77777777" w:rsidR="003E385E" w:rsidRDefault="003E385E">
      <w:pPr>
        <w:pStyle w:val="BodyText2"/>
        <w:ind w:left="-90" w:hanging="90"/>
        <w:rPr>
          <w:sz w:val="16"/>
        </w:rPr>
      </w:pPr>
    </w:p>
    <w:p w14:paraId="4A48A0C3" w14:textId="77777777" w:rsidR="003E385E" w:rsidRDefault="003E385E">
      <w:pPr>
        <w:pStyle w:val="BodyText2"/>
        <w:ind w:left="-90" w:hanging="90"/>
        <w:rPr>
          <w:sz w:val="16"/>
        </w:rPr>
      </w:pPr>
    </w:p>
    <w:p w14:paraId="5F4C3334" w14:textId="77777777" w:rsidR="003E385E" w:rsidRDefault="003E385E">
      <w:pPr>
        <w:pStyle w:val="BodyText2"/>
        <w:ind w:left="-90" w:hanging="90"/>
        <w:rPr>
          <w:sz w:val="16"/>
        </w:rPr>
      </w:pPr>
    </w:p>
    <w:p w14:paraId="09552DFB" w14:textId="77777777" w:rsidR="003E385E" w:rsidRDefault="003E385E">
      <w:pPr>
        <w:pStyle w:val="BodyText2"/>
        <w:ind w:left="-90" w:hanging="90"/>
        <w:rPr>
          <w:sz w:val="16"/>
        </w:rPr>
      </w:pPr>
    </w:p>
    <w:p w14:paraId="23D1B2BA" w14:textId="77777777" w:rsidR="003E385E" w:rsidRDefault="003E385E">
      <w:pPr>
        <w:pStyle w:val="BodyText2"/>
        <w:ind w:left="-90" w:hanging="90"/>
        <w:rPr>
          <w:sz w:val="16"/>
        </w:rPr>
      </w:pPr>
    </w:p>
    <w:p w14:paraId="3EC25A6B" w14:textId="77777777" w:rsidR="003E385E" w:rsidRDefault="003E385E">
      <w:pPr>
        <w:pStyle w:val="BodyText2"/>
        <w:ind w:left="-90" w:hanging="90"/>
        <w:rPr>
          <w:sz w:val="16"/>
        </w:rPr>
      </w:pPr>
    </w:p>
    <w:p w14:paraId="41139456" w14:textId="77777777" w:rsidR="003E385E" w:rsidRDefault="003E385E">
      <w:pPr>
        <w:pStyle w:val="BodyText2"/>
        <w:ind w:left="-90" w:hanging="90"/>
        <w:rPr>
          <w:sz w:val="16"/>
        </w:rPr>
      </w:pPr>
    </w:p>
    <w:p w14:paraId="272E7C70" w14:textId="77777777" w:rsidR="003E385E" w:rsidRDefault="003E385E">
      <w:pPr>
        <w:pStyle w:val="BodyText2"/>
        <w:ind w:left="-90" w:hanging="90"/>
        <w:rPr>
          <w:sz w:val="16"/>
        </w:rPr>
      </w:pPr>
    </w:p>
    <w:p w14:paraId="3D689C52" w14:textId="77777777" w:rsidR="003E385E" w:rsidRDefault="003E385E">
      <w:pPr>
        <w:pStyle w:val="BodyText2"/>
        <w:ind w:left="-90" w:hanging="90"/>
        <w:rPr>
          <w:sz w:val="16"/>
        </w:rPr>
      </w:pPr>
    </w:p>
    <w:p w14:paraId="7141C223" w14:textId="77777777" w:rsidR="003E385E" w:rsidRDefault="003E385E">
      <w:pPr>
        <w:pStyle w:val="BodyText2"/>
        <w:ind w:left="-90" w:hanging="90"/>
        <w:rPr>
          <w:sz w:val="16"/>
        </w:rPr>
      </w:pPr>
    </w:p>
    <w:p w14:paraId="02C1BC71" w14:textId="77777777" w:rsidR="003E385E" w:rsidRDefault="003E385E">
      <w:pPr>
        <w:pStyle w:val="BodyText2"/>
        <w:ind w:left="-90" w:hanging="90"/>
        <w:rPr>
          <w:sz w:val="16"/>
        </w:rPr>
      </w:pPr>
    </w:p>
    <w:p w14:paraId="5D66FB1D" w14:textId="77777777" w:rsidR="003E385E" w:rsidRDefault="003E385E">
      <w:pPr>
        <w:pStyle w:val="BodyText2"/>
        <w:ind w:left="-90" w:hanging="90"/>
        <w:rPr>
          <w:sz w:val="16"/>
        </w:rPr>
      </w:pPr>
    </w:p>
    <w:p w14:paraId="52BC6CFD" w14:textId="77777777" w:rsidR="003E385E" w:rsidRDefault="003E385E">
      <w:pPr>
        <w:pStyle w:val="BodyText2"/>
      </w:pPr>
    </w:p>
    <w:sectPr w:rsidR="003E385E">
      <w:headerReference w:type="even" r:id="rId7"/>
      <w:footerReference w:type="even" r:id="rId8"/>
      <w:footerReference w:type="default" r:id="rId9"/>
      <w:pgSz w:w="11909" w:h="16834" w:code="9"/>
      <w:pgMar w:top="720" w:right="1008" w:bottom="540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91ED7" w14:textId="77777777" w:rsidR="004E47D3" w:rsidRDefault="004E47D3">
      <w:r>
        <w:separator/>
      </w:r>
    </w:p>
  </w:endnote>
  <w:endnote w:type="continuationSeparator" w:id="0">
    <w:p w14:paraId="271883DB" w14:textId="77777777" w:rsidR="004E47D3" w:rsidRDefault="004E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FB1D" w14:textId="77777777" w:rsidR="003E385E" w:rsidRDefault="003E38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D55FC" w14:textId="77777777" w:rsidR="003E385E" w:rsidRDefault="003E3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0205" w14:textId="652E0747" w:rsidR="000F44BC" w:rsidRPr="00F638CE" w:rsidRDefault="00F638CE">
    <w:pPr>
      <w:pStyle w:val="Footer"/>
      <w:rPr>
        <w:rFonts w:ascii="Arial" w:hAnsi="Arial" w:cs="Arial"/>
        <w:sz w:val="16"/>
        <w:szCs w:val="16"/>
      </w:rPr>
    </w:pPr>
    <w:r w:rsidRPr="00F638CE">
      <w:rPr>
        <w:rFonts w:ascii="Arial" w:hAnsi="Arial" w:cs="Arial"/>
        <w:sz w:val="16"/>
        <w:szCs w:val="16"/>
      </w:rPr>
      <w:fldChar w:fldCharType="begin"/>
    </w:r>
    <w:r w:rsidRPr="00F638CE">
      <w:rPr>
        <w:rFonts w:ascii="Arial" w:hAnsi="Arial" w:cs="Arial"/>
        <w:sz w:val="16"/>
        <w:szCs w:val="16"/>
      </w:rPr>
      <w:instrText xml:space="preserve"> FILENAME   \* MERGEFORMAT </w:instrText>
    </w:r>
    <w:r w:rsidRPr="00F638CE">
      <w:rPr>
        <w:rFonts w:ascii="Arial" w:hAnsi="Arial" w:cs="Arial"/>
        <w:sz w:val="16"/>
        <w:szCs w:val="16"/>
      </w:rPr>
      <w:fldChar w:fldCharType="separate"/>
    </w:r>
    <w:r w:rsidR="00770797">
      <w:rPr>
        <w:rFonts w:ascii="Arial" w:hAnsi="Arial" w:cs="Arial"/>
        <w:noProof/>
        <w:sz w:val="16"/>
        <w:szCs w:val="16"/>
      </w:rPr>
      <w:t>St. Paul's Barton - Standing Order Form 2020-11.docx</w:t>
    </w:r>
    <w:r w:rsidRPr="00F638C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5769A" w14:textId="77777777" w:rsidR="004E47D3" w:rsidRDefault="004E47D3">
      <w:r>
        <w:separator/>
      </w:r>
    </w:p>
  </w:footnote>
  <w:footnote w:type="continuationSeparator" w:id="0">
    <w:p w14:paraId="4B340284" w14:textId="77777777" w:rsidR="004E47D3" w:rsidRDefault="004E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2751D" w14:textId="77777777" w:rsidR="003E385E" w:rsidRDefault="003E38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53BF5D" w14:textId="77777777" w:rsidR="003E385E" w:rsidRDefault="003E3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B1249"/>
    <w:multiLevelType w:val="singleLevel"/>
    <w:tmpl w:val="45869EEC"/>
    <w:lvl w:ilvl="0">
      <w:numFmt w:val="bullet"/>
      <w:lvlText w:val=""/>
      <w:lvlJc w:val="left"/>
      <w:pPr>
        <w:tabs>
          <w:tab w:val="num" w:pos="705"/>
        </w:tabs>
        <w:ind w:left="705" w:hanging="450"/>
      </w:pPr>
      <w:rPr>
        <w:rFonts w:ascii="Monotype Sorts" w:hAnsi="Monotype Sorts" w:hint="default"/>
      </w:rPr>
    </w:lvl>
  </w:abstractNum>
  <w:abstractNum w:abstractNumId="1" w15:restartNumberingAfterBreak="0">
    <w:nsid w:val="3F781E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A2B4513"/>
    <w:multiLevelType w:val="singleLevel"/>
    <w:tmpl w:val="40B6E7CE"/>
    <w:lvl w:ilvl="0">
      <w:numFmt w:val="bullet"/>
      <w:lvlText w:val=""/>
      <w:lvlJc w:val="left"/>
      <w:pPr>
        <w:tabs>
          <w:tab w:val="num" w:pos="735"/>
        </w:tabs>
        <w:ind w:left="735" w:hanging="495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5AD"/>
    <w:rsid w:val="000F44BC"/>
    <w:rsid w:val="00173E04"/>
    <w:rsid w:val="00230EEE"/>
    <w:rsid w:val="002D5B2A"/>
    <w:rsid w:val="003102C7"/>
    <w:rsid w:val="003E385E"/>
    <w:rsid w:val="00456C94"/>
    <w:rsid w:val="004E47D3"/>
    <w:rsid w:val="00512928"/>
    <w:rsid w:val="006155AD"/>
    <w:rsid w:val="006B59E8"/>
    <w:rsid w:val="006D7719"/>
    <w:rsid w:val="00770797"/>
    <w:rsid w:val="007710C4"/>
    <w:rsid w:val="00785E08"/>
    <w:rsid w:val="007A05BF"/>
    <w:rsid w:val="008234E5"/>
    <w:rsid w:val="008667AF"/>
    <w:rsid w:val="00DA7307"/>
    <w:rsid w:val="00F0117B"/>
    <w:rsid w:val="00F46F91"/>
    <w:rsid w:val="00F6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4E582F40"/>
  <w15:chartTrackingRefBased/>
  <w15:docId w15:val="{D02DD308-F9F9-4912-9A1E-9535973F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PLEDGE FORM</vt:lpstr>
    </vt:vector>
  </TitlesOfParts>
  <Company>Diocese of Portsmouth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PLEDGE FORM</dc:title>
  <dc:subject/>
  <dc:creator>Gordon Uphill</dc:creator>
  <cp:keywords/>
  <cp:lastModifiedBy>Kevin McCoy</cp:lastModifiedBy>
  <cp:revision>5</cp:revision>
  <cp:lastPrinted>2020-11-05T18:29:00Z</cp:lastPrinted>
  <dcterms:created xsi:type="dcterms:W3CDTF">2020-11-05T18:25:00Z</dcterms:created>
  <dcterms:modified xsi:type="dcterms:W3CDTF">2020-11-05T18:29:00Z</dcterms:modified>
</cp:coreProperties>
</file>